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Российская Федерация</w:t>
      </w: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Хайрюзовский сельский Совет депутатов</w:t>
      </w: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aps/>
          <w:sz w:val="24"/>
          <w:szCs w:val="24"/>
          <w:lang w:val="ru-RU"/>
        </w:rPr>
      </w:pP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caps/>
          <w:sz w:val="24"/>
          <w:szCs w:val="24"/>
          <w:lang w:val="ru-RU"/>
        </w:rPr>
      </w:pPr>
      <w:r w:rsidRPr="006B3896">
        <w:rPr>
          <w:rFonts w:eastAsia="Times New Roman"/>
          <w:b/>
          <w:caps/>
          <w:sz w:val="24"/>
          <w:szCs w:val="24"/>
          <w:lang w:val="ru-RU"/>
        </w:rPr>
        <w:t>РЕШЕНИЕ</w:t>
      </w: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sz w:val="24"/>
          <w:szCs w:val="24"/>
          <w:lang w:val="ru-RU"/>
        </w:rPr>
      </w:pPr>
    </w:p>
    <w:p w:rsidR="00BB7BC6" w:rsidRPr="006B3896" w:rsidRDefault="007279DB" w:rsidP="00BB7BC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2</w:t>
      </w:r>
      <w:r w:rsidR="00DC64E5">
        <w:rPr>
          <w:rFonts w:eastAsia="Times New Roman"/>
          <w:b/>
          <w:sz w:val="24"/>
          <w:szCs w:val="24"/>
          <w:lang w:val="ru-RU"/>
        </w:rPr>
        <w:t>1.12.2022</w:t>
      </w:r>
      <w:r w:rsidR="00BB7BC6" w:rsidRPr="006B3896">
        <w:rPr>
          <w:rFonts w:eastAsia="Times New Roman"/>
          <w:b/>
          <w:sz w:val="24"/>
          <w:szCs w:val="24"/>
          <w:lang w:val="ru-RU"/>
        </w:rPr>
        <w:t xml:space="preserve">                      </w:t>
      </w:r>
      <w:r w:rsidR="00BB7BC6">
        <w:rPr>
          <w:rFonts w:eastAsia="Times New Roman"/>
          <w:b/>
          <w:sz w:val="24"/>
          <w:szCs w:val="24"/>
          <w:lang w:val="ru-RU"/>
        </w:rPr>
        <w:t xml:space="preserve">                            </w:t>
      </w:r>
      <w:r w:rsidR="00BB7BC6" w:rsidRPr="006B3896">
        <w:rPr>
          <w:rFonts w:eastAsia="Times New Roman"/>
          <w:b/>
          <w:sz w:val="24"/>
          <w:szCs w:val="24"/>
          <w:lang w:val="ru-RU"/>
        </w:rPr>
        <w:t xml:space="preserve">                                          № </w:t>
      </w:r>
      <w:r w:rsidR="00DC64E5">
        <w:rPr>
          <w:rFonts w:eastAsia="Times New Roman"/>
          <w:b/>
          <w:sz w:val="24"/>
          <w:szCs w:val="24"/>
          <w:lang w:val="ru-RU"/>
        </w:rPr>
        <w:t>29</w:t>
      </w: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6B3896">
        <w:rPr>
          <w:rFonts w:eastAsia="Times New Roman"/>
          <w:b/>
          <w:sz w:val="24"/>
          <w:szCs w:val="24"/>
          <w:lang w:val="ru-RU"/>
        </w:rPr>
        <w:t xml:space="preserve">с. </w:t>
      </w:r>
      <w:proofErr w:type="spellStart"/>
      <w:r w:rsidRPr="006B3896">
        <w:rPr>
          <w:rFonts w:eastAsia="Times New Roman"/>
          <w:b/>
          <w:sz w:val="24"/>
          <w:szCs w:val="24"/>
          <w:lang w:val="ru-RU"/>
        </w:rPr>
        <w:t>Хайрюзовка</w:t>
      </w:r>
      <w:proofErr w:type="spellEnd"/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</w:p>
    <w:p w:rsidR="00BB7BC6" w:rsidRPr="006B3896" w:rsidRDefault="00BB7BC6" w:rsidP="00BB7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</w:t>
      </w: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13 784,7 тыс. рублей, в том числе объем межбюджетных трансфертов, получаемых из других бюджетов, в сумме 8 200,7 тыс. рублей;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13 784,7 тыс. рублей;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11 743,1 тыс.  рублей,  в  том  числе  объем трансфертов, получаемых из других бюджетов, в сумме 6 118,1 тыс. рублей и на 2025 год в сумме 11 743,2 тыс. рублей,  в  том  числе объем межбюджетных трансфертов, получаемых из других бюджетов, в сумме 6 076,2 тыс. рублей;</w:t>
      </w:r>
      <w:proofErr w:type="gramEnd"/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11 743,1 тыс. рублей, в том числе условно утвержденные расходы в сумме 146,0 тыс. рублей  и 2025 год  в  сумме 11 743,2 тыс. рублей, в том числе условно утвержденные расходы в сумме 295,0 тыс. рублей;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верхний предел долга по муниципальным гарантиям в сумме 0,0</w:t>
      </w:r>
      <w:proofErr w:type="gram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70,4 тыс. рублей, на 2024 год в сумме 70,4 тыс. рублей и на 2025 год в сумме 70,4 тыс. рублей.</w:t>
      </w:r>
    </w:p>
    <w:p w:rsidR="00DC64E5" w:rsidRPr="00DC64E5" w:rsidRDefault="00DC64E5" w:rsidP="00DC64E5">
      <w:pPr>
        <w:spacing w:line="256" w:lineRule="auto"/>
        <w:ind w:firstLine="709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на 2023 год в сумме 10,0 тыс. рублей, на 2024 год в сумме 10,0 тыс. рублей, на 2025 год в сумме 10,0 тыс. рублей.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35,2 тыс. рублей;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</w:t>
      </w: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35,2 тыс. рублей;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 из бюджета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края, на решение вопросов местного значения в соответствии с заключенными соглашениями: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</w:t>
      </w:r>
      <w:proofErr w:type="gram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его исполнением, составлению отчета об исполнении бюджета поселения, осуществление внешнего муни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ципального финансового контроля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35,2 тыс. рублей;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Хайрюзовского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DC64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не принимать решений, приводящих к увеличению численности муниципальных служащих.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Троицкого района Алтайского края в соответствие с настоящим Решением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Хайрюзовский</w:t>
      </w:r>
      <w:proofErr w:type="spellEnd"/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Троицкого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C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4174"/>
      </w:tblGrid>
      <w:tr w:rsidR="00DC64E5" w:rsidRPr="00DC64E5" w:rsidTr="00DC64E5">
        <w:tc>
          <w:tcPr>
            <w:tcW w:w="283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2170" w:type="pct"/>
            <w:hideMark/>
          </w:tcPr>
          <w:p w:rsidR="00DC64E5" w:rsidRPr="00DC64E5" w:rsidRDefault="00DC64E5" w:rsidP="00DC64E5">
            <w:pPr>
              <w:spacing w:line="25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</w:t>
            </w:r>
            <w:proofErr w:type="spellEnd"/>
          </w:p>
        </w:tc>
      </w:tr>
    </w:tbl>
    <w:p w:rsidR="00DC64E5" w:rsidRPr="00DC64E5" w:rsidRDefault="00DC64E5" w:rsidP="00DC64E5">
      <w:pPr>
        <w:spacing w:line="256" w:lineRule="auto"/>
        <w:jc w:val="left"/>
      </w:pPr>
    </w:p>
    <w:p w:rsidR="00DC64E5" w:rsidRPr="00DC64E5" w:rsidRDefault="00DC64E5" w:rsidP="00DC64E5">
      <w:pPr>
        <w:spacing w:line="256" w:lineRule="auto"/>
        <w:jc w:val="left"/>
      </w:pPr>
      <w:r w:rsidRPr="00DC64E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DC64E5">
        <w:rPr>
          <w:rFonts w:ascii="Times New Roman" w:eastAsia="Times New Roman" w:hAnsi="Times New Roman" w:cs="Times New Roman"/>
          <w:sz w:val="28"/>
          <w:szCs w:val="28"/>
        </w:rPr>
        <w:t>Хайрюзовка</w:t>
      </w:r>
      <w:proofErr w:type="spellEnd"/>
    </w:p>
    <w:p w:rsidR="00DC64E5" w:rsidRPr="00DC64E5" w:rsidRDefault="004D46C4" w:rsidP="00DC64E5">
      <w:pPr>
        <w:spacing w:line="256" w:lineRule="auto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4D46C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DC64E5"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C64E5"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4D46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</w:t>
      </w:r>
      <w:bookmarkStart w:id="0" w:name="_GoBack"/>
      <w:bookmarkEnd w:id="0"/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after="0" w:line="256" w:lineRule="auto"/>
        <w:jc w:val="left"/>
        <w:rPr>
          <w:lang w:val="ru-RU"/>
        </w:rPr>
        <w:sectPr w:rsidR="00DC64E5" w:rsidRPr="00DC64E5" w:rsidSect="00DC64E5">
          <w:pgSz w:w="11905" w:h="16837"/>
          <w:pgMar w:top="993" w:right="848" w:bottom="1276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104"/>
      </w:tblGrid>
      <w:tr w:rsidR="00DC64E5" w:rsidRPr="00DC64E5" w:rsidTr="00DC64E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64E5" w:rsidRPr="00DC64E5" w:rsidTr="00DC64E5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4E5" w:rsidRPr="00DC64E5" w:rsidRDefault="00DC64E5" w:rsidP="00DC64E5">
      <w:pPr>
        <w:spacing w:after="0" w:line="256" w:lineRule="auto"/>
        <w:jc w:val="left"/>
        <w:sectPr w:rsidR="00DC64E5" w:rsidRPr="00DC64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18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2139"/>
        <w:gridCol w:w="2237"/>
      </w:tblGrid>
      <w:tr w:rsidR="00DC64E5" w:rsidRPr="00DC64E5" w:rsidTr="00DC64E5">
        <w:tc>
          <w:tcPr>
            <w:tcW w:w="2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C64E5" w:rsidRPr="00DC64E5" w:rsidTr="00DC64E5">
        <w:tc>
          <w:tcPr>
            <w:tcW w:w="26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4E5" w:rsidRPr="00DC64E5" w:rsidRDefault="00DC64E5" w:rsidP="00DC64E5">
      <w:pPr>
        <w:spacing w:after="0" w:line="256" w:lineRule="auto"/>
        <w:jc w:val="left"/>
        <w:sectPr w:rsidR="00DC64E5" w:rsidRPr="00DC64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tbl>
      <w:tblPr>
        <w:tblW w:w="5181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2950"/>
        <w:gridCol w:w="3273"/>
      </w:tblGrid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6 793,3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2 848,3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3 934,0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2 432,4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7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C64E5" w:rsidRPr="00DC64E5" w:rsidRDefault="00DC64E5" w:rsidP="00DC64E5">
      <w:pPr>
        <w:spacing w:after="0" w:line="256" w:lineRule="auto"/>
        <w:jc w:val="left"/>
        <w:sectPr w:rsidR="00DC64E5" w:rsidRPr="00DC64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</w:tbl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rPr>
          <w:lang w:val="ru-RU"/>
        </w:rPr>
      </w:pPr>
    </w:p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DC64E5" w:rsidRPr="00DC64E5" w:rsidRDefault="00DC64E5" w:rsidP="00DC64E5">
      <w:pPr>
        <w:spacing w:line="256" w:lineRule="auto"/>
        <w:rPr>
          <w:lang w:val="ru-RU"/>
        </w:rPr>
      </w:pPr>
    </w:p>
    <w:tbl>
      <w:tblPr>
        <w:tblW w:w="526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1000"/>
        <w:gridCol w:w="1592"/>
        <w:gridCol w:w="2062"/>
      </w:tblGrid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5 758,7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5 596,8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2 401,8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2 350,1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3 345,9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5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left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295,0</w:t>
            </w:r>
          </w:p>
        </w:tc>
      </w:tr>
    </w:tbl>
    <w:p w:rsidR="00DC64E5" w:rsidRPr="00DC64E5" w:rsidRDefault="00DC64E5" w:rsidP="00DC64E5">
      <w:pPr>
        <w:spacing w:after="0" w:line="256" w:lineRule="auto"/>
        <w:jc w:val="left"/>
        <w:sectPr w:rsidR="00DC64E5" w:rsidRPr="00DC64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19"/>
        <w:gridCol w:w="6"/>
      </w:tblGrid>
      <w:tr w:rsidR="00DC64E5" w:rsidRPr="00DC64E5" w:rsidTr="00DC64E5">
        <w:trPr>
          <w:trHeight w:val="399"/>
        </w:trPr>
        <w:tc>
          <w:tcPr>
            <w:tcW w:w="2498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499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</w:tr>
      <w:tr w:rsidR="00DC64E5" w:rsidRPr="00DC64E5" w:rsidTr="00DC64E5">
        <w:trPr>
          <w:trHeight w:val="383"/>
        </w:trPr>
        <w:tc>
          <w:tcPr>
            <w:tcW w:w="2498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499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</w:tr>
      <w:tr w:rsidR="00DC64E5" w:rsidRPr="00DC64E5" w:rsidTr="00DC64E5">
        <w:trPr>
          <w:trHeight w:val="1794"/>
        </w:trPr>
        <w:tc>
          <w:tcPr>
            <w:tcW w:w="2498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499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rPr>
          <w:gridAfter w:val="1"/>
          <w:wAfter w:w="3" w:type="pct"/>
          <w:trHeight w:val="291"/>
        </w:trPr>
        <w:tc>
          <w:tcPr>
            <w:tcW w:w="2498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rPr>
          <w:gridAfter w:val="1"/>
          <w:wAfter w:w="3" w:type="pct"/>
          <w:trHeight w:val="291"/>
        </w:trPr>
        <w:tc>
          <w:tcPr>
            <w:tcW w:w="2498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rPr>
          <w:gridAfter w:val="1"/>
          <w:wAfter w:w="3" w:type="pct"/>
          <w:trHeight w:val="291"/>
        </w:trPr>
        <w:tc>
          <w:tcPr>
            <w:tcW w:w="2498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26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722"/>
        <w:gridCol w:w="952"/>
        <w:gridCol w:w="2012"/>
        <w:gridCol w:w="707"/>
        <w:gridCol w:w="1621"/>
      </w:tblGrid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13 784,7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6 793,3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2 848,3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2 127,6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1 499,9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местного самоуправления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3 934,0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3 143,9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1 000,6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2 432,4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2 867,6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2 688,9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C64E5" w:rsidRPr="00DC64E5" w:rsidRDefault="00DC64E5" w:rsidP="00DC64E5">
      <w:pPr>
        <w:spacing w:line="256" w:lineRule="auto"/>
      </w:pPr>
    </w:p>
    <w:p w:rsidR="00DC64E5" w:rsidRPr="00DC64E5" w:rsidRDefault="00DC64E5" w:rsidP="00DC64E5">
      <w:pPr>
        <w:spacing w:after="0" w:line="256" w:lineRule="auto"/>
        <w:jc w:val="left"/>
        <w:sectPr w:rsidR="00DC64E5" w:rsidRPr="00DC64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rPr>
          <w:gridAfter w:val="1"/>
          <w:wAfter w:w="2500" w:type="dxa"/>
        </w:trPr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rPr>
          <w:gridAfter w:val="1"/>
          <w:wAfter w:w="2500" w:type="dxa"/>
        </w:trPr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rPr>
          <w:gridAfter w:val="1"/>
          <w:wAfter w:w="2500" w:type="dxa"/>
        </w:trPr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26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616"/>
        <w:gridCol w:w="889"/>
        <w:gridCol w:w="1779"/>
        <w:gridCol w:w="618"/>
        <w:gridCol w:w="998"/>
        <w:gridCol w:w="1467"/>
      </w:tblGrid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11 597,1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11 448,2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5 758,7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5 596,8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2 401,8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2 350,1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1 761,7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3 345,9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первичных мер пожарной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1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C64E5" w:rsidRPr="00DC64E5" w:rsidRDefault="00DC64E5" w:rsidP="00DC64E5">
      <w:pPr>
        <w:spacing w:line="256" w:lineRule="auto"/>
      </w:pPr>
    </w:p>
    <w:tbl>
      <w:tblPr>
        <w:tblW w:w="541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5270"/>
      </w:tblGrid>
      <w:tr w:rsidR="00DC64E5" w:rsidRPr="00DC64E5" w:rsidTr="00DC64E5">
        <w:tc>
          <w:tcPr>
            <w:tcW w:w="2306" w:type="pct"/>
          </w:tcPr>
          <w:p w:rsid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694" w:type="pct"/>
            <w:hideMark/>
          </w:tcPr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Default="00DC64E5" w:rsidP="00DC64E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7</w:t>
            </w:r>
          </w:p>
        </w:tc>
      </w:tr>
      <w:tr w:rsidR="00DC64E5" w:rsidRPr="00DC64E5" w:rsidTr="00DC64E5">
        <w:tc>
          <w:tcPr>
            <w:tcW w:w="2306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694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C64E5" w:rsidRPr="00DC64E5" w:rsidTr="00DC64E5">
        <w:tc>
          <w:tcPr>
            <w:tcW w:w="2306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694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DC64E5" w:rsidRPr="00DC64E5" w:rsidTr="00DC64E5">
        <w:tc>
          <w:tcPr>
            <w:tcW w:w="2306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694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c>
          <w:tcPr>
            <w:tcW w:w="2306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694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c>
          <w:tcPr>
            <w:tcW w:w="2306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694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919"/>
        <w:gridCol w:w="1886"/>
        <w:gridCol w:w="629"/>
        <w:gridCol w:w="1089"/>
      </w:tblGrid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13 784,7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6 793,3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2 848,3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2 655,3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2 127,6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1 499,9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609,4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527,7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193,0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3 934,0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3 630,4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3 143,9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476,5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256,4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1 063,5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1 000,6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2 432,4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1 422,0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3 079,6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3 058,6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2 867,6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2 688,9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DC64E5" w:rsidRPr="00DC64E5" w:rsidRDefault="00DC64E5" w:rsidP="00DC64E5">
      <w:pPr>
        <w:spacing w:line="256" w:lineRule="auto"/>
      </w:pPr>
    </w:p>
    <w:p w:rsidR="00DC64E5" w:rsidRPr="00DC64E5" w:rsidRDefault="00DC64E5" w:rsidP="00DC64E5">
      <w:pPr>
        <w:spacing w:after="0" w:line="256" w:lineRule="auto"/>
        <w:jc w:val="left"/>
        <w:sectPr w:rsidR="00DC64E5" w:rsidRPr="00DC64E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</w:pPr>
          </w:p>
        </w:tc>
        <w:tc>
          <w:tcPr>
            <w:tcW w:w="2500" w:type="pct"/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Троицкого района Алтайского края на 2023 год и на плановый период 2024 и 2025 годов»</w:t>
            </w: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  <w:tr w:rsidR="00DC64E5" w:rsidRPr="00DC64E5" w:rsidTr="00DC64E5"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C64E5" w:rsidRPr="00DC64E5" w:rsidRDefault="00DC64E5" w:rsidP="00DC64E5">
            <w:pPr>
              <w:spacing w:line="256" w:lineRule="auto"/>
              <w:jc w:val="left"/>
              <w:rPr>
                <w:lang w:val="ru-RU"/>
              </w:rPr>
            </w:pPr>
          </w:p>
        </w:tc>
      </w:tr>
    </w:tbl>
    <w:p w:rsidR="00DC64E5" w:rsidRPr="00DC64E5" w:rsidRDefault="00DC64E5" w:rsidP="00DC64E5">
      <w:pPr>
        <w:spacing w:line="256" w:lineRule="auto"/>
        <w:jc w:val="center"/>
        <w:rPr>
          <w:lang w:val="ru-RU"/>
        </w:rPr>
      </w:pPr>
      <w:r w:rsidRPr="00DC64E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DC64E5" w:rsidRPr="00DC64E5" w:rsidRDefault="00DC64E5" w:rsidP="00DC64E5">
      <w:pPr>
        <w:spacing w:line="256" w:lineRule="auto"/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963"/>
        <w:gridCol w:w="1823"/>
        <w:gridCol w:w="608"/>
        <w:gridCol w:w="1064"/>
        <w:gridCol w:w="1062"/>
      </w:tblGrid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11 597,1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11 448,2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5 758,7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5 596,8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2 401,8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2 350,1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2 227,3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2 198,1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1 761,7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1 322,7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465,6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Хайрюзовский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края"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4700060910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3 345,9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3 235,7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3 127,5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3 095,0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2 774,2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343,3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310,8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932,0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882,9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1 732,4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1 010,4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92900S0190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1 009,4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722,0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2 742,5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2 721,5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2 530,5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2 372,6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166,4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</w:pP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64E5" w:rsidRPr="00DC64E5" w:rsidRDefault="00DC64E5" w:rsidP="00DC64E5">
            <w:pPr>
              <w:spacing w:line="256" w:lineRule="auto"/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64E5" w:rsidRPr="00DC64E5" w:rsidTr="00DC64E5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rPr>
                <w:lang w:val="ru-RU"/>
              </w:rPr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64E5" w:rsidRPr="00DC64E5" w:rsidRDefault="00DC64E5" w:rsidP="00DC64E5">
            <w:pPr>
              <w:spacing w:line="256" w:lineRule="auto"/>
              <w:jc w:val="center"/>
            </w:pPr>
            <w:r w:rsidRPr="00DC64E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4D198B" w:rsidRDefault="004D198B" w:rsidP="00DC64E5"/>
    <w:sectPr w:rsidR="004D198B" w:rsidSect="00DC64E5">
      <w:pgSz w:w="11905" w:h="16837"/>
      <w:pgMar w:top="1440" w:right="706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8B"/>
    <w:rsid w:val="002845F4"/>
    <w:rsid w:val="004D198B"/>
    <w:rsid w:val="004D46C4"/>
    <w:rsid w:val="005068AC"/>
    <w:rsid w:val="007279DB"/>
    <w:rsid w:val="00A520A0"/>
    <w:rsid w:val="00BB7BC6"/>
    <w:rsid w:val="00DC64E5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2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79DB"/>
    <w:rPr>
      <w:rFonts w:ascii="Tahoma" w:hAnsi="Tahoma" w:cs="Tahoma"/>
      <w:sz w:val="16"/>
      <w:szCs w:val="1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DC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2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79DB"/>
    <w:rPr>
      <w:rFonts w:ascii="Tahoma" w:hAnsi="Tahoma" w:cs="Tahoma"/>
      <w:sz w:val="16"/>
      <w:szCs w:val="16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DC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8430</Words>
  <Characters>48055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2</cp:revision>
  <cp:lastPrinted>2022-12-20T08:58:00Z</cp:lastPrinted>
  <dcterms:created xsi:type="dcterms:W3CDTF">2022-12-20T08:59:00Z</dcterms:created>
  <dcterms:modified xsi:type="dcterms:W3CDTF">2022-12-20T08:59:00Z</dcterms:modified>
</cp:coreProperties>
</file>